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corte de árvores isoladas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em ( ) área urbana ou ( ) área rural com usos agrossilvipastoris, com base nas informações e documentos fornecidos, sob as quais o(a)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requerente assume total responsabilidade.</w:t>
            </w:r>
          </w:p>
        </w:tc>
      </w:tr>
    </w:tbl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DnyVqJzJeTD4aTrPosIgq+bU1A==">CgMxLjA4AHIhMUxsR0ZNdDV4aUo0NTF0Y2sydnJvdkExTng0eEFNZFhV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2024-10-02T17:49:00Z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