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07CAA" w14:textId="77777777" w:rsidR="00D546FC" w:rsidRDefault="000641AE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Minuta de Termo de Contrato</w:t>
      </w:r>
    </w:p>
    <w:p w14:paraId="348B521C" w14:textId="77777777" w:rsidR="00D546FC" w:rsidRDefault="00D546FC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</w:p>
    <w:p w14:paraId="5FD9D988" w14:textId="77777777" w:rsidR="00D546FC" w:rsidRDefault="00D546FC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</w:p>
    <w:p w14:paraId="437B1CAF" w14:textId="77777777" w:rsidR="00D546FC" w:rsidRDefault="000641AE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DISPENSA DE LICITAÇÃO Nº 001/2025</w:t>
      </w:r>
    </w:p>
    <w:p w14:paraId="65083D17" w14:textId="77777777" w:rsidR="00D546FC" w:rsidRDefault="000641AE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PROCESSO ADMINISTRATIVO Nº 005/2025</w:t>
      </w:r>
    </w:p>
    <w:p w14:paraId="081C7B31" w14:textId="77777777" w:rsidR="00D546FC" w:rsidRDefault="000641AE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CONTRATO ADMINISTRATIVO Nº XXX/2025</w:t>
      </w:r>
    </w:p>
    <w:p w14:paraId="47AEC67D" w14:textId="77777777" w:rsidR="00D546FC" w:rsidRDefault="00D546FC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</w:p>
    <w:p w14:paraId="17019263" w14:textId="395F0EE8" w:rsidR="00D546FC" w:rsidRDefault="007856ED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 w:rsidRPr="007856ED">
        <w:rPr>
          <w:rFonts w:ascii="BaCHMAN" w:eastAsia="BaCHMAN" w:hAnsi="BaCHMAN" w:cs="BaCHMAN"/>
          <w:sz w:val="24"/>
          <w:szCs w:val="24"/>
        </w:rPr>
        <w:t xml:space="preserve">Diante da apresentação da proposta mais vantajosa para a prestação dos serviços de auditoria, conforme critérios técnicos e valor global apresentado, incluídos todos os custos e encargos, ofertada no </w:t>
      </w:r>
      <w:r w:rsidR="000641AE">
        <w:rPr>
          <w:rFonts w:ascii="BaCHMAN" w:eastAsia="BaCHMAN" w:hAnsi="BaCHMAN" w:cs="BaCHMAN"/>
          <w:sz w:val="24"/>
          <w:szCs w:val="24"/>
        </w:rPr>
        <w:t xml:space="preserve">Processo </w:t>
      </w:r>
      <w:r>
        <w:rPr>
          <w:rFonts w:ascii="BaCHMAN" w:eastAsia="BaCHMAN" w:hAnsi="BaCHMAN" w:cs="BaCHMAN"/>
          <w:sz w:val="24"/>
          <w:szCs w:val="24"/>
        </w:rPr>
        <w:t>administrativo</w:t>
      </w:r>
      <w:r w:rsidR="000641AE">
        <w:rPr>
          <w:rFonts w:ascii="BaCHMAN" w:eastAsia="BaCHMAN" w:hAnsi="BaCHMAN" w:cs="BaCHMAN"/>
          <w:sz w:val="24"/>
          <w:szCs w:val="24"/>
        </w:rPr>
        <w:t xml:space="preserve"> Nº ……….., </w:t>
      </w:r>
      <w:r w:rsidRPr="007856ED">
        <w:rPr>
          <w:rFonts w:ascii="BaCHMAN" w:eastAsia="BaCHMAN" w:hAnsi="BaCHMAN" w:cs="BaCHMAN"/>
          <w:sz w:val="24"/>
          <w:szCs w:val="24"/>
        </w:rPr>
        <w:t xml:space="preserve">Dispensa de Licitação </w:t>
      </w:r>
      <w:r w:rsidR="000641AE">
        <w:rPr>
          <w:rFonts w:ascii="BaCHMAN" w:eastAsia="BaCHMAN" w:hAnsi="BaCHMAN" w:cs="BaCHMAN"/>
          <w:sz w:val="24"/>
          <w:szCs w:val="24"/>
        </w:rPr>
        <w:t>Nº ……………., a empresa</w:t>
      </w:r>
      <w:r w:rsidR="000641AE">
        <w:rPr>
          <w:rFonts w:ascii="BaCHMAN" w:eastAsia="BaCHMAN" w:hAnsi="BaCHMAN" w:cs="BaCHMAN"/>
          <w:sz w:val="24"/>
          <w:szCs w:val="24"/>
        </w:rPr>
        <w:tab/>
        <w:t>, pessoa jurídica de direito privado CNPJ:</w:t>
      </w:r>
      <w:r w:rsidR="000641AE">
        <w:rPr>
          <w:rFonts w:ascii="BaCHMAN" w:eastAsia="BaCHMAN" w:hAnsi="BaCHMAN" w:cs="BaCHMAN"/>
          <w:sz w:val="24"/>
          <w:szCs w:val="24"/>
        </w:rPr>
        <w:tab/>
        <w:t>, com sede Rua</w:t>
      </w:r>
      <w:r w:rsidR="000641AE">
        <w:rPr>
          <w:rFonts w:ascii="BaCHMAN" w:eastAsia="BaCHMAN" w:hAnsi="BaCHMAN" w:cs="BaCHMAN"/>
          <w:sz w:val="24"/>
          <w:szCs w:val="24"/>
        </w:rPr>
        <w:tab/>
      </w:r>
      <w:r w:rsidR="000641AE">
        <w:rPr>
          <w:rFonts w:ascii="BaCHMAN" w:eastAsia="BaCHMAN" w:hAnsi="BaCHMAN" w:cs="BaCHMAN"/>
          <w:sz w:val="24"/>
          <w:szCs w:val="24"/>
        </w:rPr>
        <w:tab/>
        <w:t>, Bairro</w:t>
      </w:r>
      <w:r w:rsidR="000641AE">
        <w:rPr>
          <w:rFonts w:ascii="BaCHMAN" w:eastAsia="BaCHMAN" w:hAnsi="BaCHMAN" w:cs="BaCHMAN"/>
          <w:sz w:val="24"/>
          <w:szCs w:val="24"/>
        </w:rPr>
        <w:tab/>
        <w:t>, na Cidade de</w:t>
      </w:r>
      <w:r w:rsidR="000641AE">
        <w:rPr>
          <w:rFonts w:ascii="BaCHMAN" w:eastAsia="BaCHMAN" w:hAnsi="BaCHMAN" w:cs="BaCHMAN"/>
          <w:sz w:val="24"/>
          <w:szCs w:val="24"/>
        </w:rPr>
        <w:tab/>
      </w:r>
      <w:r w:rsidR="000641AE">
        <w:rPr>
          <w:rFonts w:ascii="BaCHMAN" w:eastAsia="BaCHMAN" w:hAnsi="BaCHMAN" w:cs="BaCHMAN"/>
          <w:sz w:val="24"/>
          <w:szCs w:val="24"/>
        </w:rPr>
        <w:tab/>
        <w:t>, neste ato representada</w:t>
      </w:r>
      <w:r w:rsidR="000641AE">
        <w:rPr>
          <w:rFonts w:ascii="BaCHMAN" w:eastAsia="BaCHMAN" w:hAnsi="BaCHMAN" w:cs="BaCHMAN"/>
          <w:sz w:val="24"/>
          <w:szCs w:val="24"/>
        </w:rPr>
        <w:tab/>
      </w:r>
      <w:r w:rsidR="000641AE">
        <w:rPr>
          <w:rFonts w:ascii="BaCHMAN" w:eastAsia="BaCHMAN" w:hAnsi="BaCHMAN" w:cs="BaCHMAN"/>
          <w:sz w:val="24"/>
          <w:szCs w:val="24"/>
        </w:rPr>
        <w:tab/>
        <w:t>, consuma se CONTRATADA, …………………., Estado de Santa Catarina, Centro, Chapecó  - SC, CEP n. , CNPJ:……………... REPRESENTADA pelo XXXX, doravante denominado simplesmente CONTRATANTE.</w:t>
      </w:r>
    </w:p>
    <w:p w14:paraId="3259A5CD" w14:textId="77777777" w:rsidR="00D546FC" w:rsidRDefault="000641AE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Sendo assim, têm entre si certo e ajustado a contratação de prestação do(s) serviço(s), cujo(s) objeto(s) encontra(m)-se mencionado(s) na Cláusula Primeira, tudo nos termos do Processo administrativo nº 005/2025, regendo-se pelo disposto na Lei nº. 14.133/21 e pelas cláusulas e condições adiante enunciadas:</w:t>
      </w:r>
    </w:p>
    <w:p w14:paraId="343A680A" w14:textId="77777777" w:rsidR="00D546FC" w:rsidRDefault="000641AE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PRIMEIRA – FUNDAMENTAÇÃO</w:t>
      </w:r>
    </w:p>
    <w:p w14:paraId="3FB614CF" w14:textId="77777777" w:rsidR="00D546FC" w:rsidRPr="00714721" w:rsidRDefault="000641AE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1.1.</w:t>
      </w:r>
      <w:r>
        <w:rPr>
          <w:rFonts w:ascii="BaCHMAN" w:eastAsia="BaCHMAN" w:hAnsi="BaCHMAN" w:cs="BaCHMAN"/>
          <w:sz w:val="24"/>
          <w:szCs w:val="24"/>
        </w:rPr>
        <w:tab/>
        <w:t>Este contrato é fundamentado no procedimento realizado pelo CONTRATANTE através da DISPENSA DE LICITAÇÃO Nº 001/2025, PROCESSO ADMINISTRATIVO N° 005/</w:t>
      </w:r>
      <w:r w:rsidRPr="00714721">
        <w:rPr>
          <w:rFonts w:ascii="BaCHMAN" w:eastAsia="BaCHMAN" w:hAnsi="BaCHMAN" w:cs="BaCHMAN"/>
          <w:sz w:val="24"/>
          <w:szCs w:val="24"/>
        </w:rPr>
        <w:t>2025</w:t>
      </w:r>
    </w:p>
    <w:p w14:paraId="3F3214D5" w14:textId="28BEB12F" w:rsidR="00E430CE" w:rsidRDefault="000641AE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 w:rsidRPr="00714721">
        <w:rPr>
          <w:rFonts w:ascii="BaCHMAN" w:eastAsia="BaCHMAN" w:hAnsi="BaCHMAN" w:cs="BaCHMAN"/>
          <w:sz w:val="24"/>
          <w:szCs w:val="24"/>
        </w:rPr>
        <w:t>1.2.</w:t>
      </w:r>
      <w:r w:rsidRPr="00714721">
        <w:rPr>
          <w:rFonts w:ascii="BaCHMAN" w:eastAsia="BaCHMAN" w:hAnsi="BaCHMAN" w:cs="BaCHMAN"/>
          <w:sz w:val="24"/>
          <w:szCs w:val="24"/>
        </w:rPr>
        <w:tab/>
      </w:r>
      <w:r w:rsidR="002C6FC9" w:rsidRPr="00714721">
        <w:rPr>
          <w:rFonts w:ascii="BaCHMAN" w:eastAsia="BaCHMAN" w:hAnsi="BaCHMAN" w:cs="BaCHMAN"/>
          <w:sz w:val="24"/>
          <w:szCs w:val="24"/>
        </w:rPr>
        <w:t xml:space="preserve">O presente contrato baseia-se na </w:t>
      </w:r>
      <w:r w:rsidR="002C6FC9" w:rsidRPr="00714721">
        <w:rPr>
          <w:rFonts w:ascii="BaCHMAN" w:eastAsia="BaCHMAN" w:hAnsi="BaCHMAN" w:cs="BaCHMAN"/>
          <w:b/>
          <w:bCs/>
          <w:sz w:val="24"/>
          <w:szCs w:val="24"/>
        </w:rPr>
        <w:t>proposta vencedora</w:t>
      </w:r>
      <w:r w:rsidR="002C6FC9" w:rsidRPr="00714721">
        <w:rPr>
          <w:rFonts w:ascii="BaCHMAN" w:eastAsia="BaCHMAN" w:hAnsi="BaCHMAN" w:cs="BaCHMAN"/>
          <w:sz w:val="24"/>
          <w:szCs w:val="24"/>
        </w:rPr>
        <w:t xml:space="preserve">, conforme os termos de homologação e adjudicação datados de […]. Sua execução reger-se-á pelas cláusulas aqui estabelecidas, pelas normas da </w:t>
      </w:r>
      <w:r w:rsidR="002C6FC9" w:rsidRPr="00714721">
        <w:rPr>
          <w:rFonts w:ascii="BaCHMAN" w:eastAsia="BaCHMAN" w:hAnsi="BaCHMAN" w:cs="BaCHMAN"/>
          <w:b/>
          <w:bCs/>
          <w:sz w:val="24"/>
          <w:szCs w:val="24"/>
        </w:rPr>
        <w:t>Lei Federal n.º 14.133/2021</w:t>
      </w:r>
      <w:r w:rsidR="002C6FC9" w:rsidRPr="00714721">
        <w:rPr>
          <w:rFonts w:ascii="BaCHMAN" w:eastAsia="BaCHMAN" w:hAnsi="BaCHMAN" w:cs="BaCHMAN"/>
          <w:sz w:val="24"/>
          <w:szCs w:val="24"/>
        </w:rPr>
        <w:t>, suas alterações e demais dispositivos legais aplicáveis, bem como pelos regulamentos internos editados pelo CONTRATANTE.</w:t>
      </w:r>
    </w:p>
    <w:p w14:paraId="5C56425B" w14:textId="6BFF60D1" w:rsidR="00D546FC" w:rsidRDefault="000641AE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2.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SEGUNDA – OBJETO</w:t>
      </w:r>
    </w:p>
    <w:p w14:paraId="743C78B1" w14:textId="6C641C30" w:rsidR="00D546FC" w:rsidRDefault="000641AE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2.1.</w:t>
      </w:r>
      <w:r>
        <w:rPr>
          <w:rFonts w:ascii="BaCHMAN" w:eastAsia="BaCHMAN" w:hAnsi="BaCHMAN" w:cs="BaCHMAN"/>
          <w:sz w:val="24"/>
          <w:szCs w:val="24"/>
        </w:rPr>
        <w:tab/>
        <w:t>O presente contrato tem por objeto a contratação de empresa especializada para prestação de serviços de auditoria contábil, financeira</w:t>
      </w:r>
      <w:r w:rsidR="00E72C57">
        <w:rPr>
          <w:rFonts w:ascii="BaCHMAN" w:eastAsia="BaCHMAN" w:hAnsi="BaCHMAN" w:cs="BaCHMAN"/>
          <w:sz w:val="24"/>
          <w:szCs w:val="24"/>
        </w:rPr>
        <w:t xml:space="preserve">, </w:t>
      </w:r>
      <w:r w:rsidR="00E72C57" w:rsidRPr="00E430CE">
        <w:rPr>
          <w:rFonts w:ascii="BaCHMAN" w:eastAsia="BaCHMAN" w:hAnsi="BaCHMAN" w:cs="BaCHMAN"/>
          <w:sz w:val="24"/>
          <w:szCs w:val="24"/>
        </w:rPr>
        <w:t>administrativa</w:t>
      </w:r>
      <w:r>
        <w:rPr>
          <w:rFonts w:ascii="BaCHMAN" w:eastAsia="BaCHMAN" w:hAnsi="BaCHMAN" w:cs="BaCHMAN"/>
          <w:sz w:val="24"/>
          <w:szCs w:val="24"/>
        </w:rPr>
        <w:t xml:space="preserve"> e operacional, incluindo emissão de pareceres, relatórios, análises e demais atividades </w:t>
      </w:r>
      <w:r>
        <w:rPr>
          <w:rFonts w:ascii="BaCHMAN" w:eastAsia="BaCHMAN" w:hAnsi="BaCHMAN" w:cs="BaCHMAN"/>
          <w:sz w:val="24"/>
          <w:szCs w:val="24"/>
        </w:rPr>
        <w:lastRenderedPageBreak/>
        <w:t>correlatas, conforme especificações do Termo de Referência e proposta apresentada pela CONTRATADA.</w:t>
      </w:r>
    </w:p>
    <w:p w14:paraId="4EEF241F" w14:textId="77777777" w:rsidR="00D546FC" w:rsidRDefault="00D546FC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</w:p>
    <w:p w14:paraId="4749A2FC" w14:textId="77777777" w:rsidR="00D546FC" w:rsidRDefault="000641AE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2.2. PLANILHA DE SERVIÇOS: os itens, quantitativos e valores correspondentes aos serviços a serem prestados constam na planilha anexa à proposta da CONTRATADA, que integra este contrato para todos os fins.</w:t>
      </w:r>
    </w:p>
    <w:p w14:paraId="6EFE82B3" w14:textId="77777777" w:rsidR="00D546FC" w:rsidRDefault="000641AE" w:rsidP="007856E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3.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TERCEIRA – PRAZO, FORMA E LOCAL DE ENTREGA DO OBJETO</w:t>
      </w:r>
    </w:p>
    <w:p w14:paraId="34E8EF1C" w14:textId="77777777" w:rsidR="00D546FC" w:rsidRDefault="000641AE">
      <w:pPr>
        <w:widowControl/>
        <w:spacing w:before="240" w:after="240"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3.1. A CONTRATADA prestará os serviços de auditoria contábil, financeira e operacional descritos neste contrato, de forma contínua e ininterrupta, pelo período de até 90 (noventa) dias, conforme especificado no Termo de Referência, podendo o prazo ser prorrogado, se necessário, exclusivamente quanto à sua duração.</w:t>
      </w:r>
    </w:p>
    <w:p w14:paraId="6729D62B" w14:textId="77777777" w:rsidR="00D546FC" w:rsidRDefault="000641AE">
      <w:pPr>
        <w:widowControl/>
        <w:spacing w:before="240" w:after="240"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3.2. A execução dos serviços será realizada nas dependências do CONTRATANTE, localizadas na Av. Nereu Ramos, nº 1750E, Bairro Passo dos Fortes, Chapecó/SC, CEP 89.801-020, podendo incluir deslocamentos para análise documental e reuniões técnicas quando necessário.</w:t>
      </w:r>
    </w:p>
    <w:p w14:paraId="4B0A1706" w14:textId="77777777" w:rsidR="00D546FC" w:rsidRDefault="000641AE">
      <w:pPr>
        <w:widowControl/>
        <w:spacing w:before="240" w:after="240"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3.3. O contrato poderá ser prorrogado, exclusivamente quanto ao prazo, mediante justificativa do CONTRATANTE e concordância da CONTRATADA, garantindo a continuidade dos serviços e mantendo as condições inicialmente contratadas.</w:t>
      </w:r>
    </w:p>
    <w:p w14:paraId="5D220E21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4.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QUARTA – PREÇO</w:t>
      </w:r>
    </w:p>
    <w:p w14:paraId="7E84F6BB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4.1.</w:t>
      </w:r>
      <w:r>
        <w:rPr>
          <w:rFonts w:ascii="BaCHMAN" w:eastAsia="BaCHMAN" w:hAnsi="BaCHMAN" w:cs="BaCHMAN"/>
          <w:sz w:val="24"/>
          <w:szCs w:val="24"/>
        </w:rPr>
        <w:tab/>
        <w:t>O preço a ser pago pelo fornecimento do objeto do presente contrato é de R$ [...], conforme a proposta da CONTRATADA vencedora da licitação.</w:t>
      </w:r>
    </w:p>
    <w:p w14:paraId="4DFA4F9B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5.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QUINTA – PAGAMENTO</w:t>
      </w:r>
    </w:p>
    <w:p w14:paraId="16CCC7E6" w14:textId="77777777" w:rsidR="00D546FC" w:rsidRDefault="000641AE">
      <w:pPr>
        <w:widowControl/>
        <w:spacing w:before="240" w:after="240"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5.1. O pagamento será efetuado em duas parcelas, mediante a entrega dos serviços contratados e aprovação da fiscalização do CONTRATANTE:</w:t>
      </w:r>
    </w:p>
    <w:p w14:paraId="491D8D2F" w14:textId="163309CE" w:rsidR="00D546FC" w:rsidRPr="00C53EE9" w:rsidRDefault="00B20336" w:rsidP="00C53EE9">
      <w:pPr>
        <w:pStyle w:val="PargrafodaLista"/>
        <w:widowControl/>
        <w:numPr>
          <w:ilvl w:val="2"/>
          <w:numId w:val="2"/>
        </w:numPr>
        <w:spacing w:before="240" w:line="360" w:lineRule="auto"/>
        <w:rPr>
          <w:rFonts w:ascii="BaCHMAN" w:eastAsia="BaCHMAN" w:hAnsi="BaCHMAN" w:cs="BaCHMAN"/>
          <w:sz w:val="24"/>
          <w:szCs w:val="24"/>
        </w:rPr>
      </w:pPr>
      <w:r w:rsidRPr="00C53EE9">
        <w:rPr>
          <w:rFonts w:ascii="BaCHMAN" w:eastAsia="BaCHMAN" w:hAnsi="BaCHMAN" w:cs="BaCHMAN"/>
          <w:b/>
          <w:bCs/>
          <w:sz w:val="24"/>
          <w:szCs w:val="24"/>
        </w:rPr>
        <w:t>Primeira parcela:</w:t>
      </w:r>
      <w:r w:rsidRPr="00C53EE9">
        <w:rPr>
          <w:rFonts w:ascii="BaCHMAN" w:eastAsia="BaCHMAN" w:hAnsi="BaCHMAN" w:cs="BaCHMAN"/>
          <w:b/>
          <w:sz w:val="24"/>
          <w:szCs w:val="24"/>
        </w:rPr>
        <w:t xml:space="preserve"> </w:t>
      </w:r>
      <w:r w:rsidRPr="00C53EE9">
        <w:rPr>
          <w:rFonts w:ascii="BaCHMAN" w:eastAsia="BaCHMAN" w:hAnsi="BaCHMAN" w:cs="BaCHMAN"/>
          <w:bCs/>
          <w:sz w:val="24"/>
          <w:szCs w:val="24"/>
        </w:rPr>
        <w:t xml:space="preserve">20% (vinte por cento) do valor total será pago após 30 (trinta) dias de execução da auditoria, mediante entrega do relatório parcial e aprovação pela fiscalização. Caso o relatório final não seja entregue, o valor pago a título de relatório parcial deverá ser ressarcido </w:t>
      </w:r>
      <w:r w:rsidRPr="00C53EE9">
        <w:rPr>
          <w:rFonts w:ascii="BaCHMAN" w:eastAsia="BaCHMAN" w:hAnsi="BaCHMAN" w:cs="BaCHMAN"/>
          <w:bCs/>
          <w:sz w:val="24"/>
          <w:szCs w:val="24"/>
        </w:rPr>
        <w:lastRenderedPageBreak/>
        <w:t xml:space="preserve">pela CONTRATADA, a título de multa por inexecução dos serviços, sem prejuízo da aplicação das demais penalidades e multas previstas na Cláusula Décima </w:t>
      </w:r>
      <w:r w:rsidR="00BA3F30" w:rsidRPr="00C53EE9">
        <w:rPr>
          <w:rFonts w:ascii="BaCHMAN" w:eastAsia="BaCHMAN" w:hAnsi="BaCHMAN" w:cs="BaCHMAN"/>
          <w:bCs/>
          <w:sz w:val="24"/>
          <w:szCs w:val="24"/>
        </w:rPr>
        <w:t>Terceira</w:t>
      </w:r>
      <w:r w:rsidRPr="00C53EE9">
        <w:rPr>
          <w:rFonts w:ascii="BaCHMAN" w:eastAsia="BaCHMAN" w:hAnsi="BaCHMAN" w:cs="BaCHMAN"/>
          <w:bCs/>
          <w:sz w:val="24"/>
          <w:szCs w:val="24"/>
        </w:rPr>
        <w:t xml:space="preserve"> – Penalidades deste contrato.</w:t>
      </w:r>
      <w:r w:rsidR="000641AE" w:rsidRPr="00C53EE9">
        <w:rPr>
          <w:rFonts w:ascii="BaCHMAN" w:eastAsia="BaCHMAN" w:hAnsi="BaCHMAN" w:cs="BaCHMAN"/>
          <w:sz w:val="24"/>
          <w:szCs w:val="24"/>
        </w:rPr>
        <w:br/>
      </w:r>
    </w:p>
    <w:p w14:paraId="0DBE1A9F" w14:textId="68E889FE" w:rsidR="00D546FC" w:rsidRPr="00C53EE9" w:rsidRDefault="000641AE" w:rsidP="00C53EE9">
      <w:pPr>
        <w:pStyle w:val="PargrafodaLista"/>
        <w:widowControl/>
        <w:numPr>
          <w:ilvl w:val="2"/>
          <w:numId w:val="2"/>
        </w:numPr>
        <w:spacing w:after="240" w:line="360" w:lineRule="auto"/>
        <w:rPr>
          <w:rFonts w:ascii="BaCHMAN" w:eastAsia="BaCHMAN" w:hAnsi="BaCHMAN" w:cs="BaCHMAN"/>
          <w:sz w:val="24"/>
          <w:szCs w:val="24"/>
        </w:rPr>
      </w:pPr>
      <w:r w:rsidRPr="00C53EE9">
        <w:rPr>
          <w:rFonts w:ascii="BaCHMAN" w:eastAsia="BaCHMAN" w:hAnsi="BaCHMAN" w:cs="BaCHMAN"/>
          <w:b/>
          <w:sz w:val="24"/>
          <w:szCs w:val="24"/>
        </w:rPr>
        <w:t>Segunda parcela:</w:t>
      </w:r>
      <w:r w:rsidRPr="00C53EE9">
        <w:rPr>
          <w:rFonts w:ascii="BaCHMAN" w:eastAsia="BaCHMAN" w:hAnsi="BaCHMAN" w:cs="BaCHMAN"/>
          <w:sz w:val="24"/>
          <w:szCs w:val="24"/>
        </w:rPr>
        <w:t xml:space="preserve"> 80% (oitenta por cento) restantes serão pagos após a conclusão da auditoria, mediante entrega do relatório final e aprovação pela fiscalização do CONTRATANTE.</w:t>
      </w:r>
      <w:r w:rsidR="003D335B" w:rsidRPr="00C53EE9">
        <w:rPr>
          <w:rFonts w:ascii="BaCHMAN" w:eastAsia="BaCHMAN" w:hAnsi="BaCHMAN" w:cs="BaCHMAN"/>
          <w:sz w:val="24"/>
          <w:szCs w:val="24"/>
        </w:rPr>
        <w:t xml:space="preserve"> </w:t>
      </w:r>
      <w:r w:rsidRPr="00C53EE9">
        <w:rPr>
          <w:rFonts w:ascii="BaCHMAN" w:eastAsia="BaCHMAN" w:hAnsi="BaCHMAN" w:cs="BaCHMAN"/>
          <w:sz w:val="24"/>
          <w:szCs w:val="24"/>
        </w:rPr>
        <w:br/>
      </w:r>
    </w:p>
    <w:p w14:paraId="510FF15F" w14:textId="77777777" w:rsidR="00D546FC" w:rsidRDefault="000641AE">
      <w:pPr>
        <w:widowControl/>
        <w:spacing w:before="240" w:after="240"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5.2. Cada pagamento será realizado em até 30 (trinta) dias após a conferência e aprovação dos serviços prestados, observado o cumprimento integral das obrigações previstas neste contrato e no Termo de Referência.</w:t>
      </w:r>
    </w:p>
    <w:p w14:paraId="6BAB9869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6.</w:t>
      </w:r>
      <w:r>
        <w:rPr>
          <w:rFonts w:ascii="BaCHMAN" w:eastAsia="BaCHMAN" w:hAnsi="BaCHMAN" w:cs="BaCHMAN"/>
          <w:b/>
          <w:sz w:val="24"/>
          <w:szCs w:val="24"/>
        </w:rPr>
        <w:tab/>
        <w:t>CLÁUSULA SEXTA – RECURSO FINANCEIRO</w:t>
      </w:r>
    </w:p>
    <w:p w14:paraId="3102D840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6.1.</w:t>
      </w:r>
      <w:r>
        <w:rPr>
          <w:rFonts w:ascii="BaCHMAN" w:eastAsia="BaCHMAN" w:hAnsi="BaCHMAN" w:cs="BaCHMAN"/>
          <w:sz w:val="24"/>
          <w:szCs w:val="24"/>
        </w:rPr>
        <w:tab/>
        <w:t>As despesas do presente contrato correrão à conta da seguinte dotação orçamentária:</w:t>
      </w:r>
    </w:p>
    <w:p w14:paraId="552EDC80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6.2.</w:t>
      </w:r>
      <w:r>
        <w:rPr>
          <w:rFonts w:ascii="BaCHMAN" w:eastAsia="BaCHMAN" w:hAnsi="BaCHMAN" w:cs="BaCHMAN"/>
          <w:sz w:val="24"/>
          <w:szCs w:val="24"/>
        </w:rPr>
        <w:tab/>
        <w:t>RELAÇÃO DAS DESPESAS</w:t>
      </w:r>
    </w:p>
    <w:p w14:paraId="01CDFEC2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7.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SÉTIMA – REEQUILÍBRIO ECONÔMICO-FINANCEIRO</w:t>
      </w:r>
    </w:p>
    <w:p w14:paraId="56B30D4D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7.1.</w:t>
      </w:r>
      <w:r>
        <w:rPr>
          <w:rFonts w:ascii="BaCHMAN" w:eastAsia="BaCHMAN" w:hAnsi="BaCHMAN" w:cs="BaCHMAN"/>
          <w:sz w:val="24"/>
          <w:szCs w:val="24"/>
        </w:rPr>
        <w:tab/>
        <w:t xml:space="preserve">Diante da ocorrência de fatos imprevisíveis ou previsíveis de consequências incalculáveis que venham a inviabilizar a execução do contrato nos termos inicialmente pactuados, será possível a alteração dos valores pactuados visando o restabelecimento do equilíbrio econômico-financeiro, mediante a correspondente comprovação da ocorrência e do impacto gerado, respeitando-se a repartição objetiva de risco estabelecida. </w:t>
      </w:r>
    </w:p>
    <w:p w14:paraId="2E121EFD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7.2.</w:t>
      </w:r>
      <w:r>
        <w:rPr>
          <w:rFonts w:ascii="BaCHMAN" w:eastAsia="BaCHMAN" w:hAnsi="BaCHMAN" w:cs="BaCHMAN"/>
          <w:sz w:val="24"/>
          <w:szCs w:val="24"/>
        </w:rPr>
        <w:tab/>
        <w:t xml:space="preserve">O reequilíbrio econômico-financeiro poderá ser indicado pelo CONTRATANTE ou solicitado pela CONTRATADA. </w:t>
      </w:r>
    </w:p>
    <w:p w14:paraId="083B9C7E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7.3.</w:t>
      </w:r>
      <w:r>
        <w:rPr>
          <w:rFonts w:ascii="BaCHMAN" w:eastAsia="BaCHMAN" w:hAnsi="BaCHMAN" w:cs="BaCHMAN"/>
          <w:sz w:val="24"/>
          <w:szCs w:val="24"/>
        </w:rPr>
        <w:tab/>
        <w:t>Em sendo solicitado o reequilíbrio econômico-financeiro, o CONTRATANTE responderá ao pedido dentro do prazo máximo de 10 (dez) dias úteis contados da data do protocolo correspondente, devidamente instruído da documentação suporte.</w:t>
      </w:r>
    </w:p>
    <w:p w14:paraId="71EF334F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7.4.</w:t>
      </w:r>
      <w:r>
        <w:rPr>
          <w:rFonts w:ascii="BaCHMAN" w:eastAsia="BaCHMAN" w:hAnsi="BaCHMAN" w:cs="BaCHMAN"/>
          <w:sz w:val="24"/>
          <w:szCs w:val="24"/>
        </w:rPr>
        <w:tab/>
        <w:t>O CONTRATANTE poderá requerer esclarecimentos e realizar diligências junto à CONTRATADA ou a terceiros, hipótese em que o prazo para resposta será suspenso.</w:t>
      </w:r>
    </w:p>
    <w:p w14:paraId="00905DFB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8.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OITAVA – OBRIGAÇÕES DO CONTRATANTE</w:t>
      </w:r>
    </w:p>
    <w:p w14:paraId="3D721876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8.1.</w:t>
      </w:r>
      <w:r>
        <w:rPr>
          <w:rFonts w:ascii="BaCHMAN" w:eastAsia="BaCHMAN" w:hAnsi="BaCHMAN" w:cs="BaCHMAN"/>
          <w:sz w:val="24"/>
          <w:szCs w:val="24"/>
        </w:rPr>
        <w:tab/>
        <w:t>São obrigações do CONTRATANTE:</w:t>
      </w:r>
    </w:p>
    <w:p w14:paraId="5D213C23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lastRenderedPageBreak/>
        <w:t>8.1.1.</w:t>
      </w:r>
      <w:r>
        <w:rPr>
          <w:rFonts w:ascii="BaCHMAN" w:eastAsia="BaCHMAN" w:hAnsi="BaCHMAN" w:cs="BaCHMAN"/>
          <w:sz w:val="24"/>
          <w:szCs w:val="24"/>
        </w:rPr>
        <w:tab/>
        <w:t>Efetuar o devido pagamento à CONTRATADA, conforme definido neste contrato.</w:t>
      </w:r>
    </w:p>
    <w:p w14:paraId="5F0CE4C7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8.1.2.</w:t>
      </w:r>
      <w:r>
        <w:rPr>
          <w:rFonts w:ascii="BaCHMAN" w:eastAsia="BaCHMAN" w:hAnsi="BaCHMAN" w:cs="BaCHMAN"/>
          <w:sz w:val="24"/>
          <w:szCs w:val="24"/>
        </w:rPr>
        <w:tab/>
        <w:t>Assegurar à CONTRATADA as condições necessárias à regular execução do contrato.</w:t>
      </w:r>
    </w:p>
    <w:p w14:paraId="0CB18CE0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9.1.3.</w:t>
      </w:r>
      <w:r>
        <w:rPr>
          <w:rFonts w:ascii="BaCHMAN" w:eastAsia="BaCHMAN" w:hAnsi="BaCHMAN" w:cs="BaCHMAN"/>
          <w:sz w:val="24"/>
          <w:szCs w:val="24"/>
        </w:rPr>
        <w:tab/>
        <w:t>Determinar as providências necessárias quando o fornecimento do objeto não observar a forma estipulada no edital e neste contrato, sem prejuízo da aplicação das sanções cabíveis, quando for o caso.</w:t>
      </w:r>
    </w:p>
    <w:p w14:paraId="1276140B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8.1.4.</w:t>
      </w:r>
      <w:r>
        <w:rPr>
          <w:rFonts w:ascii="BaCHMAN" w:eastAsia="BaCHMAN" w:hAnsi="BaCHMAN" w:cs="BaCHMAN"/>
          <w:sz w:val="24"/>
          <w:szCs w:val="24"/>
        </w:rPr>
        <w:tab/>
        <w:t>Designar servidor pertencente ao quadro para ser responsável pelo acompanhamento e fiscalização da execução do objeto deste contrato.</w:t>
      </w:r>
    </w:p>
    <w:p w14:paraId="56EB92FB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9.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NONA – OBRIGAÇÕES DA CONTRATADA</w:t>
      </w:r>
    </w:p>
    <w:p w14:paraId="26728EBD" w14:textId="182E2D11" w:rsidR="00D546FC" w:rsidRDefault="000641AE" w:rsidP="008227DD">
      <w:pPr>
        <w:widowControl/>
        <w:spacing w:before="200" w:after="200"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9.1. São obrigações da CONTRATADA:</w:t>
      </w:r>
      <w:r>
        <w:rPr>
          <w:rFonts w:ascii="BaCHMAN" w:eastAsia="BaCHMAN" w:hAnsi="BaCHMAN" w:cs="BaCHMAN"/>
          <w:sz w:val="24"/>
          <w:szCs w:val="24"/>
        </w:rPr>
        <w:br/>
        <w:t xml:space="preserve"> 9.1.1. Prestar os serviços de auditoria de acordo com as especificações, prazos e condições estabelecidas neste contrato e no Termo de Referência;</w:t>
      </w:r>
      <w:r>
        <w:rPr>
          <w:rFonts w:ascii="BaCHMAN" w:eastAsia="BaCHMAN" w:hAnsi="BaCHMAN" w:cs="BaCHMAN"/>
          <w:sz w:val="24"/>
          <w:szCs w:val="24"/>
        </w:rPr>
        <w:br/>
        <w:t xml:space="preserve"> 9.1.2. Garantir que os serviços sejam realizados de forma adequada e que o relatório entregue esteja completo, claro e de fácil compreensão pelo CONTRATANTE;</w:t>
      </w:r>
      <w:r>
        <w:rPr>
          <w:rFonts w:ascii="BaCHMAN" w:eastAsia="BaCHMAN" w:hAnsi="BaCHMAN" w:cs="BaCHMAN"/>
          <w:sz w:val="24"/>
          <w:szCs w:val="24"/>
        </w:rPr>
        <w:br/>
        <w:t xml:space="preserve"> 9.1.3. Disponibilizar suporte técnico e esclarecimentos necessários ao CONTRATANTE durante a execução da auditoria, em horário previamente acordado;</w:t>
      </w:r>
      <w:r>
        <w:rPr>
          <w:rFonts w:ascii="BaCHMAN" w:eastAsia="BaCHMAN" w:hAnsi="BaCHMAN" w:cs="BaCHMAN"/>
          <w:sz w:val="24"/>
          <w:szCs w:val="24"/>
        </w:rPr>
        <w:br/>
        <w:t xml:space="preserve"> </w:t>
      </w:r>
      <w:r w:rsidRPr="00B20336">
        <w:rPr>
          <w:rFonts w:ascii="BaCHMAN" w:eastAsia="BaCHMAN" w:hAnsi="BaCHMAN" w:cs="BaCHMAN"/>
          <w:sz w:val="24"/>
          <w:szCs w:val="24"/>
        </w:rPr>
        <w:t xml:space="preserve">9.1.4. </w:t>
      </w:r>
      <w:r w:rsidR="00B20336" w:rsidRPr="00B20336">
        <w:rPr>
          <w:rFonts w:ascii="BaCHMAN" w:eastAsia="BaCHMAN" w:hAnsi="BaCHMAN" w:cs="BaCHMAN"/>
          <w:sz w:val="24"/>
          <w:szCs w:val="24"/>
        </w:rPr>
        <w:t xml:space="preserve">Entregar relatório parcial após 30 (trinta) dias de execução, correspondente à primeira parcela de pagamento (20% do valor), mediante aprovação da fiscalização. Caso o relatório final não seja entregue, o valor pago referente ao relatório parcial deverá ser ressarcido pela CONTRATADA a título de multa, sem prejuízo da aplicação das demais penalidades previstas na </w:t>
      </w:r>
      <w:r w:rsidR="00B20336" w:rsidRPr="00B20336">
        <w:rPr>
          <w:rFonts w:ascii="BaCHMAN" w:eastAsia="BaCHMAN" w:hAnsi="BaCHMAN" w:cs="BaCHMAN"/>
          <w:b/>
          <w:bCs/>
          <w:sz w:val="24"/>
          <w:szCs w:val="24"/>
        </w:rPr>
        <w:t xml:space="preserve">Cláusula Décima </w:t>
      </w:r>
      <w:r w:rsidR="00BA3F30">
        <w:rPr>
          <w:rFonts w:ascii="BaCHMAN" w:eastAsia="BaCHMAN" w:hAnsi="BaCHMAN" w:cs="BaCHMAN"/>
          <w:b/>
          <w:bCs/>
          <w:sz w:val="24"/>
          <w:szCs w:val="24"/>
        </w:rPr>
        <w:t>Terceira</w:t>
      </w:r>
      <w:r w:rsidR="00B20336">
        <w:rPr>
          <w:rFonts w:ascii="BaCHMAN" w:eastAsia="BaCHMAN" w:hAnsi="BaCHMAN" w:cs="BaCHMAN"/>
          <w:b/>
          <w:bCs/>
          <w:sz w:val="24"/>
          <w:szCs w:val="24"/>
        </w:rPr>
        <w:t xml:space="preserve"> </w:t>
      </w:r>
      <w:r w:rsidR="00B20336" w:rsidRPr="00B20336">
        <w:rPr>
          <w:rFonts w:ascii="BaCHMAN" w:eastAsia="BaCHMAN" w:hAnsi="BaCHMAN" w:cs="BaCHMAN"/>
          <w:b/>
          <w:bCs/>
          <w:sz w:val="24"/>
          <w:szCs w:val="24"/>
        </w:rPr>
        <w:t>– Penalidades</w:t>
      </w:r>
      <w:r w:rsidR="00B20336" w:rsidRPr="00B20336">
        <w:rPr>
          <w:rFonts w:ascii="BaCHMAN" w:eastAsia="BaCHMAN" w:hAnsi="BaCHMAN" w:cs="BaCHMAN"/>
          <w:sz w:val="24"/>
          <w:szCs w:val="24"/>
        </w:rPr>
        <w:t xml:space="preserve"> deste contrato.</w:t>
      </w:r>
      <w:r>
        <w:rPr>
          <w:rFonts w:ascii="BaCHMAN" w:eastAsia="BaCHMAN" w:hAnsi="BaCHMAN" w:cs="BaCHMAN"/>
          <w:sz w:val="24"/>
          <w:szCs w:val="24"/>
        </w:rPr>
        <w:br/>
        <w:t xml:space="preserve"> 9.1.5. Entregar relatório final ao término da auditoria, para validação do serviço e pagamento da segunda parcela (80% do valor);</w:t>
      </w:r>
      <w:r>
        <w:rPr>
          <w:rFonts w:ascii="BaCHMAN" w:eastAsia="BaCHMAN" w:hAnsi="BaCHMAN" w:cs="BaCHMAN"/>
          <w:sz w:val="24"/>
          <w:szCs w:val="24"/>
        </w:rPr>
        <w:br/>
        <w:t xml:space="preserve"> 9.1.6. Cumprir integralmente os prazos e demais condições previstas neste contrato, responsabilizando-se por quaisquer ônus decorrentes da execução dos serviços;</w:t>
      </w:r>
      <w:r>
        <w:rPr>
          <w:rFonts w:ascii="BaCHMAN" w:eastAsia="BaCHMAN" w:hAnsi="BaCHMAN" w:cs="BaCHMAN"/>
          <w:sz w:val="24"/>
          <w:szCs w:val="24"/>
        </w:rPr>
        <w:br/>
        <w:t xml:space="preserve"> 9.1.7. Manter sigilo absoluto sobre informações, documentos e dados obtidos durante a execução dos serviços;</w:t>
      </w:r>
      <w:r>
        <w:rPr>
          <w:rFonts w:ascii="BaCHMAN" w:eastAsia="BaCHMAN" w:hAnsi="BaCHMAN" w:cs="BaCHMAN"/>
          <w:sz w:val="24"/>
          <w:szCs w:val="24"/>
        </w:rPr>
        <w:br/>
        <w:t xml:space="preserve"> 9.1.8. Responsabilizar-se por todos os tributos, encargos, despesas e obrigações trabalhistas referentes aos profissionais alocados na execução do contrato;</w:t>
      </w:r>
      <w:r>
        <w:rPr>
          <w:rFonts w:ascii="BaCHMAN" w:eastAsia="BaCHMAN" w:hAnsi="BaCHMAN" w:cs="BaCHMAN"/>
          <w:sz w:val="24"/>
          <w:szCs w:val="24"/>
        </w:rPr>
        <w:br/>
        <w:t xml:space="preserve"> 9.1.9. Corrigir, substituir ou complementar, às suas expensas, qualquer serviço que </w:t>
      </w:r>
      <w:r>
        <w:rPr>
          <w:rFonts w:ascii="BaCHMAN" w:eastAsia="BaCHMAN" w:hAnsi="BaCHMAN" w:cs="BaCHMAN"/>
          <w:sz w:val="24"/>
          <w:szCs w:val="24"/>
        </w:rPr>
        <w:lastRenderedPageBreak/>
        <w:t>apresente irregularidades ou não atenda às exigências deste contrato;</w:t>
      </w:r>
      <w:r>
        <w:rPr>
          <w:rFonts w:ascii="BaCHMAN" w:eastAsia="BaCHMAN" w:hAnsi="BaCHMAN" w:cs="BaCHMAN"/>
          <w:sz w:val="24"/>
          <w:szCs w:val="24"/>
        </w:rPr>
        <w:br/>
        <w:t xml:space="preserve"> 9.1.10. Executar os serviços por seus próprios meios, não sendo admitida subcontratação sem expressa autorização do CONTRATANTE.</w:t>
      </w:r>
    </w:p>
    <w:p w14:paraId="13DA9D30" w14:textId="77777777" w:rsidR="00D546FC" w:rsidRDefault="00D546FC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</w:p>
    <w:p w14:paraId="44CCFA93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10.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DÉCIMA – GESTÃO E FISCALIZAÇÃO DO CONTRATO</w:t>
      </w:r>
    </w:p>
    <w:p w14:paraId="06B5C5D4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10.1.</w:t>
      </w:r>
      <w:r>
        <w:rPr>
          <w:rFonts w:ascii="BaCHMAN" w:eastAsia="BaCHMAN" w:hAnsi="BaCHMAN" w:cs="BaCHMAN"/>
          <w:sz w:val="24"/>
          <w:szCs w:val="24"/>
        </w:rPr>
        <w:tab/>
        <w:t>O consórcio, por intermédio dos seus funcionários designados, reserva-se ao direito de proceder à inspeção de qualidade dos objetos e de rejeitá-los, no todo ou em parte, se estiverem em desacordo com as especificações do objeto e a proposta apresentada, obrigando-se a contratada a promover as devidas substituições e correções.</w:t>
      </w:r>
    </w:p>
    <w:p w14:paraId="06730320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11.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DÉCIMA PRIMEIRA – RECEBIMENTO DO OBJETO</w:t>
      </w:r>
    </w:p>
    <w:p w14:paraId="054BA371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11.1.</w:t>
      </w:r>
      <w:r>
        <w:rPr>
          <w:rFonts w:ascii="BaCHMAN" w:eastAsia="BaCHMAN" w:hAnsi="BaCHMAN" w:cs="BaCHMAN"/>
          <w:sz w:val="24"/>
          <w:szCs w:val="24"/>
        </w:rPr>
        <w:tab/>
        <w:t>O objeto do presente contrato será recebido:</w:t>
      </w:r>
    </w:p>
    <w:p w14:paraId="41C9DE19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11.1.1.</w:t>
      </w:r>
      <w:r>
        <w:rPr>
          <w:rFonts w:ascii="BaCHMAN" w:eastAsia="BaCHMAN" w:hAnsi="BaCHMAN" w:cs="BaCHMAN"/>
          <w:sz w:val="24"/>
          <w:szCs w:val="24"/>
        </w:rPr>
        <w:tab/>
        <w:t>Provisoriamente, de forma sumária, pelo responsável por seu acompanhamento e fiscalização, designado pelo CONTRATANTE, com verificação posterior da conformidade do material com as exigências contratuais. O recebimento provisório deverá ocorrer em até cinco (5) dias úteis da entrega do objeto, pela CONTRATADA, mediante recibo.</w:t>
      </w:r>
    </w:p>
    <w:p w14:paraId="785A39D3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11.1.2.</w:t>
      </w:r>
      <w:r>
        <w:rPr>
          <w:rFonts w:ascii="BaCHMAN" w:eastAsia="BaCHMAN" w:hAnsi="BaCHMAN" w:cs="BaCHMAN"/>
          <w:sz w:val="24"/>
          <w:szCs w:val="24"/>
        </w:rPr>
        <w:tab/>
        <w:t>Definitivamente por servidor ou comissão designada pela autoridade competente, mediante assinatura de termo circunstanciado comprovando o atendimento das exigências contratuais. O recebimento definitivo ocorrerá depois de transcorrido o prazo de cinco (5) dias úteis do recebimento provisório.</w:t>
      </w:r>
    </w:p>
    <w:p w14:paraId="38693E34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11.1.3.</w:t>
      </w:r>
      <w:r>
        <w:rPr>
          <w:rFonts w:ascii="BaCHMAN" w:eastAsia="BaCHMAN" w:hAnsi="BaCHMAN" w:cs="BaCHMAN"/>
          <w:sz w:val="24"/>
          <w:szCs w:val="24"/>
        </w:rPr>
        <w:tab/>
        <w:t>O recebimento provisório ou definitivo não eximirá a CONTRATADA de eventual responsabilização em âmbito civil pela perfeita execução do contrato.</w:t>
      </w:r>
    </w:p>
    <w:p w14:paraId="38840FC2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12.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DÉCIMA SEGUNDA– GARANTIA DO OBJETO</w:t>
      </w:r>
    </w:p>
    <w:p w14:paraId="3D5D482A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12.1.</w:t>
      </w:r>
      <w:r>
        <w:rPr>
          <w:rFonts w:ascii="BaCHMAN" w:eastAsia="BaCHMAN" w:hAnsi="BaCHMAN" w:cs="BaCHMAN"/>
          <w:sz w:val="24"/>
          <w:szCs w:val="24"/>
        </w:rPr>
        <w:tab/>
        <w:t xml:space="preserve">A CONTRATADA se responsabilizará pelo prazo de até trinta (30) dias, a contar da data do recebimento definitivo do objeto pelo CONTRATANTE, em relação a vícios, inclusive ocultos, defeitos ou incorreções identificadas, ficando responsável pela reparação, correção, reconstrução ou substituição necessárias. </w:t>
      </w:r>
    </w:p>
    <w:p w14:paraId="3EA6400F" w14:textId="30863FDA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 w:rsidRPr="00BA3F30">
        <w:rPr>
          <w:rFonts w:ascii="BaCHMAN" w:eastAsia="BaCHMAN" w:hAnsi="BaCHMAN" w:cs="BaCHMAN"/>
          <w:sz w:val="24"/>
          <w:szCs w:val="24"/>
        </w:rPr>
        <w:t>13.</w:t>
      </w:r>
      <w:r w:rsidRPr="00BA3F30">
        <w:rPr>
          <w:rFonts w:ascii="BaCHMAN" w:eastAsia="BaCHMAN" w:hAnsi="BaCHMAN" w:cs="BaCHMAN"/>
          <w:sz w:val="24"/>
          <w:szCs w:val="24"/>
        </w:rPr>
        <w:tab/>
      </w:r>
      <w:r w:rsidRPr="00BA3F30">
        <w:rPr>
          <w:rFonts w:ascii="BaCHMAN" w:eastAsia="BaCHMAN" w:hAnsi="BaCHMAN" w:cs="BaCHMAN"/>
          <w:b/>
          <w:sz w:val="24"/>
          <w:szCs w:val="24"/>
        </w:rPr>
        <w:t xml:space="preserve">CLÁUSULA DÉCIMA </w:t>
      </w:r>
      <w:r w:rsidR="00B20336" w:rsidRPr="00BA3F30">
        <w:rPr>
          <w:rFonts w:ascii="BaCHMAN" w:eastAsia="BaCHMAN" w:hAnsi="BaCHMAN" w:cs="BaCHMAN"/>
          <w:b/>
          <w:sz w:val="24"/>
          <w:szCs w:val="24"/>
        </w:rPr>
        <w:t>TERCEIRA</w:t>
      </w:r>
      <w:r w:rsidRPr="00BA3F30">
        <w:rPr>
          <w:rFonts w:ascii="BaCHMAN" w:eastAsia="BaCHMAN" w:hAnsi="BaCHMAN" w:cs="BaCHMAN"/>
          <w:b/>
          <w:sz w:val="24"/>
          <w:szCs w:val="24"/>
        </w:rPr>
        <w:t xml:space="preserve"> – PENALIDADES</w:t>
      </w:r>
      <w:r w:rsidR="00076647" w:rsidRPr="00BA3F30">
        <w:rPr>
          <w:rFonts w:ascii="BaCHMAN" w:eastAsia="BaCHMAN" w:hAnsi="BaCHMAN" w:cs="BaCHMAN"/>
          <w:b/>
          <w:sz w:val="24"/>
          <w:szCs w:val="24"/>
        </w:rPr>
        <w:t xml:space="preserve"> (condições do pagamento citadas)</w:t>
      </w:r>
    </w:p>
    <w:p w14:paraId="0AF46043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</w:t>
      </w:r>
      <w:r>
        <w:rPr>
          <w:rFonts w:ascii="BaCHMAN" w:eastAsia="BaCHMAN" w:hAnsi="BaCHMAN" w:cs="BaCHMAN"/>
          <w:sz w:val="24"/>
          <w:szCs w:val="24"/>
        </w:rPr>
        <w:tab/>
        <w:t>A CONTRATADA estará sujeita às seguintes penalidades:</w:t>
      </w:r>
    </w:p>
    <w:p w14:paraId="5C1D9187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lastRenderedPageBreak/>
        <w:t>13.1.1.</w:t>
      </w:r>
      <w:r>
        <w:rPr>
          <w:rFonts w:ascii="BaCHMAN" w:eastAsia="BaCHMAN" w:hAnsi="BaCHMAN" w:cs="BaCHMAN"/>
          <w:sz w:val="24"/>
          <w:szCs w:val="24"/>
        </w:rPr>
        <w:tab/>
        <w:t>Advertência, no caso de inexecução parcial do contrato, quando não se justificar a imposição de penalidade mais grave.</w:t>
      </w:r>
    </w:p>
    <w:p w14:paraId="7564C1CE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13.1.2.</w:t>
      </w:r>
      <w:r>
        <w:rPr>
          <w:rFonts w:ascii="BaCHMAN" w:eastAsia="BaCHMAN" w:hAnsi="BaCHMAN" w:cs="BaCHMAN"/>
          <w:sz w:val="24"/>
          <w:szCs w:val="24"/>
        </w:rPr>
        <w:tab/>
        <w:t>Multa, no percentual compreendido entre 0,5% e 30% do valor do contrato, que poderá ser cumulada com a advertência, o impedimento ou a declaração de inidoneidade de licitar ou de contratar.</w:t>
      </w:r>
    </w:p>
    <w:p w14:paraId="356BECE7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13.1.3.</w:t>
      </w:r>
      <w:r>
        <w:rPr>
          <w:rFonts w:ascii="BaCHMAN" w:eastAsia="BaCHMAN" w:hAnsi="BaCHMAN" w:cs="BaCHMAN"/>
          <w:sz w:val="24"/>
          <w:szCs w:val="24"/>
        </w:rPr>
        <w:tab/>
        <w:t>Impedimento de licitar e de contratar com o CONTRATANTE, pelo prazo de até 3 (três) anos, nas seguintes hipóteses:</w:t>
      </w:r>
    </w:p>
    <w:p w14:paraId="086C3782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13.1.4.</w:t>
      </w:r>
      <w:r>
        <w:rPr>
          <w:rFonts w:ascii="BaCHMAN" w:eastAsia="BaCHMAN" w:hAnsi="BaCHMAN" w:cs="BaCHMAN"/>
          <w:sz w:val="24"/>
          <w:szCs w:val="24"/>
        </w:rPr>
        <w:tab/>
        <w:t>Dar causa à inexecução parcial do contrato que cause grave dano ao Município, ao funcionamento dos serviços públicos ou ao interesse coletivo.</w:t>
      </w:r>
    </w:p>
    <w:p w14:paraId="3A9A24AF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13.1.5.</w:t>
      </w:r>
      <w:r>
        <w:rPr>
          <w:rFonts w:ascii="BaCHMAN" w:eastAsia="BaCHMAN" w:hAnsi="BaCHMAN" w:cs="BaCHMAN"/>
          <w:sz w:val="24"/>
          <w:szCs w:val="24"/>
        </w:rPr>
        <w:tab/>
        <w:t>Dar causa à inexecução total do contrato.</w:t>
      </w:r>
    </w:p>
    <w:p w14:paraId="467E18BA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13.1.6.</w:t>
      </w:r>
      <w:r>
        <w:rPr>
          <w:rFonts w:ascii="BaCHMAN" w:eastAsia="BaCHMAN" w:hAnsi="BaCHMAN" w:cs="BaCHMAN"/>
          <w:sz w:val="24"/>
          <w:szCs w:val="24"/>
        </w:rPr>
        <w:tab/>
        <w:t>Deixar de entregar a documentação exigida para o certame.</w:t>
      </w:r>
    </w:p>
    <w:p w14:paraId="6E877886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13.1.7.</w:t>
      </w:r>
      <w:r>
        <w:rPr>
          <w:rFonts w:ascii="BaCHMAN" w:eastAsia="BaCHMAN" w:hAnsi="BaCHMAN" w:cs="BaCHMAN"/>
          <w:sz w:val="24"/>
          <w:szCs w:val="24"/>
        </w:rPr>
        <w:tab/>
        <w:t>Não manter a proposta, salvo em decorrência de fato superveniente devidamente justificado.</w:t>
      </w:r>
    </w:p>
    <w:p w14:paraId="5E27AE87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13.1.8.</w:t>
      </w:r>
      <w:r>
        <w:rPr>
          <w:rFonts w:ascii="BaCHMAN" w:eastAsia="BaCHMAN" w:hAnsi="BaCHMAN" w:cs="BaCHMAN"/>
          <w:sz w:val="24"/>
          <w:szCs w:val="24"/>
        </w:rPr>
        <w:tab/>
        <w:t>Não celebrar o contrato ou não entregar a documentação exigida para a contratação, quando convocado dentro do prazo de validade de sua proposta.</w:t>
      </w:r>
    </w:p>
    <w:p w14:paraId="335F6901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13.1.9.</w:t>
      </w:r>
      <w:r>
        <w:rPr>
          <w:rFonts w:ascii="BaCHMAN" w:eastAsia="BaCHMAN" w:hAnsi="BaCHMAN" w:cs="BaCHMAN"/>
          <w:sz w:val="24"/>
          <w:szCs w:val="24"/>
        </w:rPr>
        <w:tab/>
        <w:t>Ensejar o retardamento da execução ou da entrega do objeto da licitação sem motivo justificado.</w:t>
      </w:r>
    </w:p>
    <w:p w14:paraId="6E4C1DC8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13.1.10.</w:t>
      </w:r>
      <w:r>
        <w:rPr>
          <w:rFonts w:ascii="BaCHMAN" w:eastAsia="BaCHMAN" w:hAnsi="BaCHMAN" w:cs="BaCHMAN"/>
          <w:sz w:val="24"/>
          <w:szCs w:val="24"/>
        </w:rPr>
        <w:tab/>
        <w:t>Declaração de inidoneidade de licitar e contratar com qualquer órgão público da Administração Federal, Estadual, Distrital ou Municipal, direta ou indireta, pelo prazo de 3 (três) a 6 (seis) anos, nas seguintes situações:</w:t>
      </w:r>
    </w:p>
    <w:p w14:paraId="791F7A5D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13.1.11.</w:t>
      </w:r>
      <w:r>
        <w:rPr>
          <w:rFonts w:ascii="BaCHMAN" w:eastAsia="BaCHMAN" w:hAnsi="BaCHMAN" w:cs="BaCHMAN"/>
          <w:sz w:val="24"/>
          <w:szCs w:val="24"/>
        </w:rPr>
        <w:tab/>
        <w:t>Apresentar declaração ou documentação falsa exigida para o certame ou prestar declaração falsa durante a licitação ou a execução do contrato.</w:t>
      </w:r>
    </w:p>
    <w:p w14:paraId="47A6339A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13.1.12.</w:t>
      </w:r>
      <w:r>
        <w:rPr>
          <w:rFonts w:ascii="BaCHMAN" w:eastAsia="BaCHMAN" w:hAnsi="BaCHMAN" w:cs="BaCHMAN"/>
          <w:sz w:val="24"/>
          <w:szCs w:val="24"/>
        </w:rPr>
        <w:tab/>
        <w:t>Fraudar a licitação ou praticar ato fraudulento na execução do contrato.</w:t>
      </w:r>
    </w:p>
    <w:p w14:paraId="4E16717D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13.1.13.</w:t>
      </w:r>
      <w:r>
        <w:rPr>
          <w:rFonts w:ascii="BaCHMAN" w:eastAsia="BaCHMAN" w:hAnsi="BaCHMAN" w:cs="BaCHMAN"/>
          <w:sz w:val="24"/>
          <w:szCs w:val="24"/>
        </w:rPr>
        <w:tab/>
        <w:t>Comportar-se de modo inidôneo ou cometer fraude de qualquer natureza.</w:t>
      </w:r>
    </w:p>
    <w:p w14:paraId="4E0C9A62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13.1.14.</w:t>
      </w:r>
      <w:r>
        <w:rPr>
          <w:rFonts w:ascii="BaCHMAN" w:eastAsia="BaCHMAN" w:hAnsi="BaCHMAN" w:cs="BaCHMAN"/>
          <w:sz w:val="24"/>
          <w:szCs w:val="24"/>
        </w:rPr>
        <w:tab/>
        <w:t>Praticar atos ilícitos com vistas a frustrar os objetivos da licitação.</w:t>
      </w:r>
    </w:p>
    <w:p w14:paraId="548B7080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13.1.15.</w:t>
      </w:r>
      <w:r>
        <w:rPr>
          <w:rFonts w:ascii="BaCHMAN" w:eastAsia="BaCHMAN" w:hAnsi="BaCHMAN" w:cs="BaCHMAN"/>
          <w:sz w:val="24"/>
          <w:szCs w:val="24"/>
        </w:rPr>
        <w:tab/>
        <w:t>Praticar ato lesivo previsto no art. 5º da Lei n. 12.846, de 1º de agosto de 2013.</w:t>
      </w:r>
    </w:p>
    <w:p w14:paraId="0467C29C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13.1.16.</w:t>
      </w:r>
      <w:r>
        <w:rPr>
          <w:rFonts w:ascii="BaCHMAN" w:eastAsia="BaCHMAN" w:hAnsi="BaCHMAN" w:cs="BaCHMAN"/>
          <w:sz w:val="24"/>
          <w:szCs w:val="24"/>
        </w:rPr>
        <w:tab/>
        <w:t>Na aplicação das sanções serão considerados:</w:t>
      </w:r>
    </w:p>
    <w:p w14:paraId="1BA18190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13.1.17.</w:t>
      </w:r>
      <w:r>
        <w:rPr>
          <w:rFonts w:ascii="BaCHMAN" w:eastAsia="BaCHMAN" w:hAnsi="BaCHMAN" w:cs="BaCHMAN"/>
          <w:sz w:val="24"/>
          <w:szCs w:val="24"/>
        </w:rPr>
        <w:tab/>
        <w:t>A natureza e a gravidade da infração cometida.</w:t>
      </w:r>
    </w:p>
    <w:p w14:paraId="1DF42F35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13.1.18.</w:t>
      </w:r>
      <w:r>
        <w:rPr>
          <w:rFonts w:ascii="BaCHMAN" w:eastAsia="BaCHMAN" w:hAnsi="BaCHMAN" w:cs="BaCHMAN"/>
          <w:sz w:val="24"/>
          <w:szCs w:val="24"/>
        </w:rPr>
        <w:tab/>
        <w:t>As peculiaridades do caso concreto.</w:t>
      </w:r>
    </w:p>
    <w:p w14:paraId="3BC3B914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13.1.19.</w:t>
      </w:r>
      <w:r>
        <w:rPr>
          <w:rFonts w:ascii="BaCHMAN" w:eastAsia="BaCHMAN" w:hAnsi="BaCHMAN" w:cs="BaCHMAN"/>
          <w:sz w:val="24"/>
          <w:szCs w:val="24"/>
        </w:rPr>
        <w:tab/>
        <w:t>As circunstâncias agravantes ou atenuantes.</w:t>
      </w:r>
    </w:p>
    <w:p w14:paraId="5EA01047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lastRenderedPageBreak/>
        <w:t>13.1.20.</w:t>
      </w:r>
      <w:r>
        <w:rPr>
          <w:rFonts w:ascii="BaCHMAN" w:eastAsia="BaCHMAN" w:hAnsi="BaCHMAN" w:cs="BaCHMAN"/>
          <w:sz w:val="24"/>
          <w:szCs w:val="24"/>
        </w:rPr>
        <w:tab/>
        <w:t>Os danos que dela provierem para o CONTRATANTE.</w:t>
      </w:r>
    </w:p>
    <w:p w14:paraId="3D9D4FBB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13.1.21.</w:t>
      </w:r>
      <w:r>
        <w:rPr>
          <w:rFonts w:ascii="BaCHMAN" w:eastAsia="BaCHMAN" w:hAnsi="BaCHMAN" w:cs="BaCHMAN"/>
          <w:sz w:val="24"/>
          <w:szCs w:val="24"/>
        </w:rPr>
        <w:tab/>
        <w:t>A implantação ou o aperfeiçoamento de programa de integridade, conforme normas e orientações dos órgãos de controle.</w:t>
      </w:r>
    </w:p>
    <w:p w14:paraId="57088DE7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13.1.22.</w:t>
      </w:r>
      <w:r>
        <w:rPr>
          <w:rFonts w:ascii="BaCHMAN" w:eastAsia="BaCHMAN" w:hAnsi="BaCHMAN" w:cs="BaCHMAN"/>
          <w:sz w:val="24"/>
          <w:szCs w:val="24"/>
        </w:rPr>
        <w:tab/>
        <w:t>Na aplicação das sanções previstas nesta cláusula, será oportunizado à CONTRATADA defesa, no prazo de 15 (quinze) dias úteis, contados da sua intimação.</w:t>
      </w:r>
    </w:p>
    <w:p w14:paraId="7E38B001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13.1.23.</w:t>
      </w:r>
      <w:r>
        <w:rPr>
          <w:rFonts w:ascii="BaCHMAN" w:eastAsia="BaCHMAN" w:hAnsi="BaCHMAN" w:cs="BaCHMAN"/>
          <w:sz w:val="24"/>
          <w:szCs w:val="24"/>
        </w:rPr>
        <w:tab/>
        <w:t>A aplicação das sanções de impedimento e de declaração de inidoneidade requererá a instauração de processo de responsabilização, a ser conduzido por comissão designada pelo CONTRATANTE composta de 2 (dois) ou mais servidores estáveis, que avaliará fatos e circunstâncias conhecidos e intimará o licitante ou o contratado para, no prazo de 15 (quinze) dias úteis, contado da data de intimação, apresentar defesa escrita e especificar as provas que pretenda produzir.</w:t>
      </w:r>
    </w:p>
    <w:p w14:paraId="76979459" w14:textId="53923125" w:rsidR="00BA3F30" w:rsidRDefault="00BA3F30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 w:rsidRPr="00BA3F30">
        <w:rPr>
          <w:rFonts w:ascii="BaCHMAN" w:eastAsia="BaCHMAN" w:hAnsi="BaCHMAN" w:cs="BaCHMAN"/>
          <w:sz w:val="24"/>
          <w:szCs w:val="24"/>
        </w:rPr>
        <w:t>16.</w:t>
      </w:r>
      <w:r>
        <w:rPr>
          <w:rFonts w:ascii="BaCHMAN" w:eastAsia="BaCHMAN" w:hAnsi="BaCHMAN" w:cs="BaCHMAN"/>
          <w:sz w:val="24"/>
          <w:szCs w:val="24"/>
        </w:rPr>
        <w:t>1</w:t>
      </w:r>
      <w:r w:rsidRPr="00BA3F30">
        <w:rPr>
          <w:rFonts w:ascii="BaCHMAN" w:eastAsia="BaCHMAN" w:hAnsi="BaCHMAN" w:cs="BaCHMAN"/>
          <w:sz w:val="24"/>
          <w:szCs w:val="24"/>
        </w:rPr>
        <w:t>.</w:t>
      </w:r>
      <w:r>
        <w:rPr>
          <w:rFonts w:ascii="BaCHMAN" w:eastAsia="BaCHMAN" w:hAnsi="BaCHMAN" w:cs="BaCHMAN"/>
          <w:sz w:val="24"/>
          <w:szCs w:val="24"/>
        </w:rPr>
        <w:t>24</w:t>
      </w:r>
      <w:r w:rsidRPr="00BA3F30">
        <w:rPr>
          <w:rFonts w:ascii="BaCHMAN" w:eastAsia="BaCHMAN" w:hAnsi="BaCHMAN" w:cs="BaCHMAN"/>
          <w:sz w:val="24"/>
          <w:szCs w:val="24"/>
        </w:rPr>
        <w:t xml:space="preserve"> No caso de não entrega</w:t>
      </w:r>
      <w:r w:rsidR="00E430CE">
        <w:rPr>
          <w:rFonts w:ascii="BaCHMAN" w:eastAsia="BaCHMAN" w:hAnsi="BaCHMAN" w:cs="BaCHMAN"/>
          <w:sz w:val="24"/>
          <w:szCs w:val="24"/>
        </w:rPr>
        <w:t>r</w:t>
      </w:r>
      <w:r w:rsidRPr="00BA3F30">
        <w:rPr>
          <w:rFonts w:ascii="BaCHMAN" w:eastAsia="BaCHMAN" w:hAnsi="BaCHMAN" w:cs="BaCHMAN"/>
          <w:sz w:val="24"/>
          <w:szCs w:val="24"/>
        </w:rPr>
        <w:t xml:space="preserve"> </w:t>
      </w:r>
      <w:r w:rsidR="00E430CE">
        <w:rPr>
          <w:rFonts w:ascii="BaCHMAN" w:eastAsia="BaCHMAN" w:hAnsi="BaCHMAN" w:cs="BaCHMAN"/>
          <w:sz w:val="24"/>
          <w:szCs w:val="24"/>
        </w:rPr>
        <w:t>o</w:t>
      </w:r>
      <w:r w:rsidRPr="00BA3F30">
        <w:rPr>
          <w:rFonts w:ascii="BaCHMAN" w:eastAsia="BaCHMAN" w:hAnsi="BaCHMAN" w:cs="BaCHMAN"/>
          <w:sz w:val="24"/>
          <w:szCs w:val="24"/>
        </w:rPr>
        <w:t xml:space="preserve"> relatório final da auditoria, a CONTRATADA ficará obrigada a ressarcir integralmente o valor pago referente ao relatório parcial (correspondente a 20% do valor total do contrato), sem prejuízo da aplicação das demais penalidades previstas neste contrato, inclusive as previstas nos subitens anteriores desta cláusula.</w:t>
      </w:r>
    </w:p>
    <w:p w14:paraId="5FC51571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14.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DÉCIMA QUARTA- DA RESCISÃO</w:t>
      </w:r>
    </w:p>
    <w:p w14:paraId="26D46C4A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14.1.</w:t>
      </w:r>
      <w:r>
        <w:rPr>
          <w:rFonts w:ascii="BaCHMAN" w:eastAsia="BaCHMAN" w:hAnsi="BaCHMAN" w:cs="BaCHMAN"/>
          <w:sz w:val="24"/>
          <w:szCs w:val="24"/>
        </w:rPr>
        <w:tab/>
        <w:t>O presente contrato poderá ser rescindido em qualquer tempo, seja amigavelmente, judicialmente ou através de ato unilateral e escrito do CONTRATANTE, nos termos do art. 104 e seguintes da Lei Federal nº. 14.133/21, assegurado o contraditório e ampla defesa.</w:t>
      </w:r>
    </w:p>
    <w:p w14:paraId="3E4B1D5D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15.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DÉCIMA QUINTA: DOS PRIVILÉGIOS DO CONTRATANTE</w:t>
      </w:r>
    </w:p>
    <w:p w14:paraId="62B24164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15.1.</w:t>
      </w:r>
      <w:r>
        <w:rPr>
          <w:rFonts w:ascii="BaCHMAN" w:eastAsia="BaCHMAN" w:hAnsi="BaCHMAN" w:cs="BaCHMAN"/>
          <w:sz w:val="24"/>
          <w:szCs w:val="24"/>
        </w:rPr>
        <w:tab/>
        <w:t>A CONTRATADA reconhece que o CONTRATANTE é agente de interesse público, motivo pelo qual admite que quaisquer dúvidas na interpretação deste Contrato sejam dirimidas em favor dele.</w:t>
      </w:r>
    </w:p>
    <w:p w14:paraId="6B83738A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16.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DÉCIMA SEXTA - DAS DISPOSIÇÕES FINAIS</w:t>
      </w:r>
    </w:p>
    <w:p w14:paraId="2CF469A6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16.1.</w:t>
      </w:r>
      <w:r>
        <w:rPr>
          <w:rFonts w:ascii="BaCHMAN" w:eastAsia="BaCHMAN" w:hAnsi="BaCHMAN" w:cs="BaCHMAN"/>
          <w:sz w:val="24"/>
          <w:szCs w:val="24"/>
        </w:rPr>
        <w:tab/>
        <w:t>Integram o presente contrato, para todos os fins de direito, o Edital de Licitação que lhe deu origem e respectivos anexos, especificados no preâmbulo deste, cujas cláusulas e condições são interdependentes e complementares entre si.</w:t>
      </w:r>
    </w:p>
    <w:p w14:paraId="3785CA2A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16.2.</w:t>
      </w:r>
      <w:r>
        <w:rPr>
          <w:rFonts w:ascii="BaCHMAN" w:eastAsia="BaCHMAN" w:hAnsi="BaCHMAN" w:cs="BaCHMAN"/>
          <w:sz w:val="24"/>
          <w:szCs w:val="24"/>
        </w:rPr>
        <w:tab/>
        <w:t>Os casos omissos no presente instrumento serão resolvidos de conformidade com a Lei Federal nº 14.133/21 alterações posteriores.</w:t>
      </w:r>
    </w:p>
    <w:p w14:paraId="22A98454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b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17.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b/>
          <w:sz w:val="24"/>
          <w:szCs w:val="24"/>
        </w:rPr>
        <w:t>CLÁUSULA DÉCIMA SÉTIMA – FORO</w:t>
      </w:r>
    </w:p>
    <w:p w14:paraId="5C46408A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lastRenderedPageBreak/>
        <w:t>17.1.</w:t>
      </w:r>
      <w:r>
        <w:rPr>
          <w:rFonts w:ascii="BaCHMAN" w:eastAsia="BaCHMAN" w:hAnsi="BaCHMAN" w:cs="BaCHMAN"/>
          <w:sz w:val="24"/>
          <w:szCs w:val="24"/>
        </w:rPr>
        <w:tab/>
        <w:t>As partes elegem o Foro da Comarca de Chapecó, Estado de Santa Catarina, para dirimir quaisquer questões relacionadas ao presente contrato.</w:t>
      </w:r>
    </w:p>
    <w:p w14:paraId="0E26C68D" w14:textId="77777777" w:rsidR="00D546FC" w:rsidRDefault="00D546FC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</w:p>
    <w:p w14:paraId="009BCF97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E, por estarem assim, acordados e contratados, assinam o presente instrumento em 2 (duas) vias de igual teor e forma na presença das testemunhas signatárias.</w:t>
      </w:r>
    </w:p>
    <w:p w14:paraId="74778874" w14:textId="77777777" w:rsidR="00D546FC" w:rsidRDefault="00D546FC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</w:p>
    <w:p w14:paraId="39F178DC" w14:textId="77777777" w:rsidR="008227DD" w:rsidRDefault="008227D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</w:p>
    <w:p w14:paraId="28BAB79D" w14:textId="77777777" w:rsidR="00D546FC" w:rsidRDefault="000641A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ab/>
        <w:t>Chapecó  – SC,    /</w:t>
      </w:r>
      <w:r>
        <w:rPr>
          <w:rFonts w:ascii="BaCHMAN" w:eastAsia="BaCHMAN" w:hAnsi="BaCHMAN" w:cs="BaCHMAN"/>
          <w:sz w:val="24"/>
          <w:szCs w:val="24"/>
        </w:rPr>
        <w:tab/>
        <w:t>de 2025</w:t>
      </w:r>
    </w:p>
    <w:p w14:paraId="1E22CF97" w14:textId="77777777" w:rsidR="00D546FC" w:rsidRDefault="00D546FC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</w:p>
    <w:p w14:paraId="38828742" w14:textId="77777777" w:rsidR="00D546FC" w:rsidRDefault="00D546FC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</w:p>
    <w:p w14:paraId="09DD5909" w14:textId="77777777" w:rsidR="00E430CE" w:rsidRDefault="00E430C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</w:p>
    <w:p w14:paraId="18B369B9" w14:textId="267B92B9" w:rsidR="00E430CE" w:rsidRDefault="00E430C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_________________________________</w:t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sz w:val="24"/>
          <w:szCs w:val="24"/>
        </w:rPr>
        <w:tab/>
        <w:t xml:space="preserve"> _________________________________</w:t>
      </w:r>
    </w:p>
    <w:p w14:paraId="028BB9AF" w14:textId="46DD0BF4" w:rsidR="00D546FC" w:rsidRDefault="000641AE" w:rsidP="00E430C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</w:rPr>
      </w:pPr>
      <w:r>
        <w:rPr>
          <w:rFonts w:ascii="BaCHMAN" w:eastAsia="BaCHMAN" w:hAnsi="BaCHMAN" w:cs="BaCHMAN"/>
          <w:sz w:val="24"/>
          <w:szCs w:val="24"/>
        </w:rPr>
        <w:t>CONTRATANTE</w:t>
      </w:r>
      <w:r>
        <w:rPr>
          <w:rFonts w:ascii="BaCHMAN" w:eastAsia="BaCHMAN" w:hAnsi="BaCHMAN" w:cs="BaCHMAN"/>
          <w:sz w:val="24"/>
          <w:szCs w:val="24"/>
        </w:rPr>
        <w:tab/>
      </w:r>
      <w:r w:rsidR="00E430CE">
        <w:rPr>
          <w:rFonts w:ascii="BaCHMAN" w:eastAsia="BaCHMAN" w:hAnsi="BaCHMAN" w:cs="BaCHMAN"/>
          <w:sz w:val="24"/>
          <w:szCs w:val="24"/>
        </w:rPr>
        <w:tab/>
      </w:r>
      <w:r w:rsidR="00E430CE">
        <w:rPr>
          <w:rFonts w:ascii="BaCHMAN" w:eastAsia="BaCHMAN" w:hAnsi="BaCHMAN" w:cs="BaCHMAN"/>
          <w:sz w:val="24"/>
          <w:szCs w:val="24"/>
        </w:rPr>
        <w:tab/>
      </w:r>
      <w:r w:rsidR="00E430CE">
        <w:rPr>
          <w:rFonts w:ascii="BaCHMAN" w:eastAsia="BaCHMAN" w:hAnsi="BaCHMAN" w:cs="BaCHMAN"/>
          <w:sz w:val="24"/>
          <w:szCs w:val="24"/>
        </w:rPr>
        <w:tab/>
      </w:r>
      <w:r w:rsidR="00E430CE">
        <w:rPr>
          <w:rFonts w:ascii="BaCHMAN" w:eastAsia="BaCHMAN" w:hAnsi="BaCHMAN" w:cs="BaCHMAN"/>
          <w:sz w:val="24"/>
          <w:szCs w:val="24"/>
        </w:rPr>
        <w:tab/>
      </w:r>
      <w:r>
        <w:rPr>
          <w:rFonts w:ascii="BaCHMAN" w:eastAsia="BaCHMAN" w:hAnsi="BaCHMAN" w:cs="BaCHMAN"/>
          <w:sz w:val="24"/>
          <w:szCs w:val="24"/>
        </w:rPr>
        <w:t>CONTRATADO</w:t>
      </w:r>
    </w:p>
    <w:p w14:paraId="0DA578EF" w14:textId="77777777" w:rsidR="002C6FC9" w:rsidRDefault="002C6FC9" w:rsidP="00E430C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</w:rPr>
      </w:pPr>
    </w:p>
    <w:p w14:paraId="18CD9C65" w14:textId="77777777" w:rsidR="002C6FC9" w:rsidRDefault="002C6FC9" w:rsidP="00E430CE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</w:rPr>
      </w:pPr>
    </w:p>
    <w:p w14:paraId="08F9EE14" w14:textId="77777777" w:rsid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  <w:lang w:val="pt-BR"/>
        </w:rPr>
      </w:pPr>
      <w:r w:rsidRPr="002C6FC9">
        <w:rPr>
          <w:rFonts w:ascii="BaCHMAN" w:eastAsia="BaCHMAN" w:hAnsi="BaCHMAN" w:cs="BaCHMAN"/>
          <w:sz w:val="24"/>
          <w:szCs w:val="24"/>
          <w:lang w:val="pt-BR"/>
        </w:rPr>
        <w:t>Visto Jurídico,</w:t>
      </w:r>
    </w:p>
    <w:p w14:paraId="7A96723F" w14:textId="77777777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  <w:lang w:val="pt-BR"/>
        </w:rPr>
      </w:pPr>
    </w:p>
    <w:p w14:paraId="772F2824" w14:textId="77777777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  <w:lang w:val="pt-BR"/>
        </w:rPr>
      </w:pPr>
    </w:p>
    <w:p w14:paraId="6723D3BA" w14:textId="77777777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center"/>
        <w:rPr>
          <w:rFonts w:ascii="BaCHMAN" w:eastAsia="BaCHMAN" w:hAnsi="BaCHMAN" w:cs="BaCHMAN"/>
          <w:sz w:val="24"/>
          <w:szCs w:val="24"/>
          <w:lang w:val="pt-BR"/>
        </w:rPr>
      </w:pPr>
      <w:r w:rsidRPr="002C6FC9">
        <w:rPr>
          <w:rFonts w:ascii="BaCHMAN" w:eastAsia="BaCHMAN" w:hAnsi="BaCHMAN" w:cs="BaCHMAN"/>
          <w:sz w:val="24"/>
          <w:szCs w:val="24"/>
          <w:lang w:val="pt-BR"/>
        </w:rPr>
        <w:t>__________________________________</w:t>
      </w:r>
    </w:p>
    <w:p w14:paraId="647E8113" w14:textId="77777777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center"/>
        <w:rPr>
          <w:rFonts w:ascii="BaCHMAN" w:eastAsia="BaCHMAN" w:hAnsi="BaCHMAN" w:cs="BaCHMAN"/>
          <w:sz w:val="24"/>
          <w:szCs w:val="24"/>
          <w:lang w:val="pt-BR"/>
        </w:rPr>
      </w:pPr>
      <w:r w:rsidRPr="002C6FC9">
        <w:rPr>
          <w:rFonts w:ascii="BaCHMAN" w:eastAsia="BaCHMAN" w:hAnsi="BaCHMAN" w:cs="BaCHMAN"/>
          <w:sz w:val="24"/>
          <w:szCs w:val="24"/>
          <w:lang w:val="pt-BR"/>
        </w:rPr>
        <w:t>Assessor Jurídico</w:t>
      </w:r>
    </w:p>
    <w:p w14:paraId="642AB56E" w14:textId="43594CFB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center"/>
        <w:rPr>
          <w:rFonts w:ascii="BaCHMAN" w:eastAsia="BaCHMAN" w:hAnsi="BaCHMAN" w:cs="BaCHMAN"/>
          <w:sz w:val="24"/>
          <w:szCs w:val="24"/>
          <w:lang w:val="pt-BR"/>
        </w:rPr>
      </w:pPr>
    </w:p>
    <w:p w14:paraId="557F1CA5" w14:textId="77777777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  <w:lang w:val="pt-BR"/>
        </w:rPr>
      </w:pPr>
      <w:r w:rsidRPr="002C6FC9">
        <w:rPr>
          <w:rFonts w:ascii="BaCHMAN" w:eastAsia="BaCHMAN" w:hAnsi="BaCHMAN" w:cs="BaCHMAN"/>
          <w:sz w:val="24"/>
          <w:szCs w:val="24"/>
          <w:lang w:val="pt-BR"/>
        </w:rPr>
        <w:t>                                             </w:t>
      </w:r>
    </w:p>
    <w:p w14:paraId="087ABE10" w14:textId="77777777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  <w:lang w:val="pt-BR"/>
        </w:rPr>
      </w:pPr>
      <w:r w:rsidRPr="002C6FC9">
        <w:rPr>
          <w:rFonts w:ascii="BaCHMAN" w:eastAsia="BaCHMAN" w:hAnsi="BaCHMAN" w:cs="BaCHMAN"/>
          <w:sz w:val="24"/>
          <w:szCs w:val="24"/>
          <w:lang w:val="pt-BR"/>
        </w:rPr>
        <w:t>TESTEMUNHAS: </w:t>
      </w:r>
    </w:p>
    <w:p w14:paraId="67DA104D" w14:textId="77777777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  <w:lang w:val="pt-BR"/>
        </w:rPr>
      </w:pPr>
    </w:p>
    <w:p w14:paraId="33B0456C" w14:textId="77777777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  <w:lang w:val="pt-BR"/>
        </w:rPr>
      </w:pPr>
      <w:r w:rsidRPr="002C6FC9">
        <w:rPr>
          <w:rFonts w:ascii="BaCHMAN" w:eastAsia="BaCHMAN" w:hAnsi="BaCHMAN" w:cs="BaCHMAN"/>
          <w:sz w:val="24"/>
          <w:szCs w:val="24"/>
          <w:lang w:val="pt-BR"/>
        </w:rPr>
        <w:t>_______________________________________</w:t>
      </w:r>
    </w:p>
    <w:p w14:paraId="0C6405D9" w14:textId="77777777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  <w:lang w:val="pt-BR"/>
        </w:rPr>
      </w:pPr>
      <w:r w:rsidRPr="002C6FC9">
        <w:rPr>
          <w:rFonts w:ascii="BaCHMAN" w:eastAsia="BaCHMAN" w:hAnsi="BaCHMAN" w:cs="BaCHMAN"/>
          <w:sz w:val="24"/>
          <w:szCs w:val="24"/>
          <w:lang w:val="pt-BR"/>
        </w:rPr>
        <w:t>NOME: </w:t>
      </w:r>
    </w:p>
    <w:p w14:paraId="7440FF7D" w14:textId="77777777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  <w:lang w:val="pt-BR"/>
        </w:rPr>
      </w:pPr>
      <w:r w:rsidRPr="002C6FC9">
        <w:rPr>
          <w:rFonts w:ascii="BaCHMAN" w:eastAsia="BaCHMAN" w:hAnsi="BaCHMAN" w:cs="BaCHMAN"/>
          <w:sz w:val="24"/>
          <w:szCs w:val="24"/>
          <w:lang w:val="pt-BR"/>
        </w:rPr>
        <w:t>CPF: </w:t>
      </w:r>
    </w:p>
    <w:p w14:paraId="7C965E4F" w14:textId="77777777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  <w:lang w:val="pt-BR"/>
        </w:rPr>
      </w:pPr>
    </w:p>
    <w:p w14:paraId="2FACFF4D" w14:textId="77777777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  <w:lang w:val="pt-BR"/>
        </w:rPr>
      </w:pPr>
      <w:r w:rsidRPr="002C6FC9">
        <w:rPr>
          <w:rFonts w:ascii="BaCHMAN" w:eastAsia="BaCHMAN" w:hAnsi="BaCHMAN" w:cs="BaCHMAN"/>
          <w:sz w:val="24"/>
          <w:szCs w:val="24"/>
          <w:lang w:val="pt-BR"/>
        </w:rPr>
        <w:t>_______________________________________</w:t>
      </w:r>
    </w:p>
    <w:p w14:paraId="1ACAF787" w14:textId="77777777" w:rsidR="002C6FC9" w:rsidRPr="002C6FC9" w:rsidRDefault="002C6FC9" w:rsidP="002C6FC9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  <w:lang w:val="pt-BR"/>
        </w:rPr>
      </w:pPr>
      <w:r w:rsidRPr="002C6FC9">
        <w:rPr>
          <w:rFonts w:ascii="BaCHMAN" w:eastAsia="BaCHMAN" w:hAnsi="BaCHMAN" w:cs="BaCHMAN"/>
          <w:sz w:val="24"/>
          <w:szCs w:val="24"/>
          <w:lang w:val="pt-BR"/>
        </w:rPr>
        <w:t>NOME: </w:t>
      </w:r>
    </w:p>
    <w:p w14:paraId="4DD73DBA" w14:textId="39EED73D" w:rsidR="00D546FC" w:rsidRPr="00714721" w:rsidRDefault="002C6FC9" w:rsidP="00714721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BaCHMAN" w:eastAsia="BaCHMAN" w:hAnsi="BaCHMAN" w:cs="BaCHMAN"/>
          <w:sz w:val="24"/>
          <w:szCs w:val="24"/>
          <w:lang w:val="pt-BR"/>
        </w:rPr>
      </w:pPr>
      <w:r w:rsidRPr="002C6FC9">
        <w:rPr>
          <w:rFonts w:ascii="BaCHMAN" w:eastAsia="BaCHMAN" w:hAnsi="BaCHMAN" w:cs="BaCHMAN"/>
          <w:sz w:val="24"/>
          <w:szCs w:val="24"/>
          <w:lang w:val="pt-BR"/>
        </w:rPr>
        <w:t>CPF:  </w:t>
      </w:r>
    </w:p>
    <w:sectPr w:rsidR="00D546FC" w:rsidRPr="00714721">
      <w:headerReference w:type="default" r:id="rId9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4CE736" w14:textId="77777777" w:rsidR="00A9674C" w:rsidRDefault="00A9674C">
      <w:r>
        <w:separator/>
      </w:r>
    </w:p>
  </w:endnote>
  <w:endnote w:type="continuationSeparator" w:id="0">
    <w:p w14:paraId="2A0E43FF" w14:textId="77777777" w:rsidR="00A9674C" w:rsidRDefault="00A96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1FD02C2B-78C1-4D5B-9D53-449C9EC7C871}"/>
    <w:embedItalic r:id="rId2" w:fontKey="{7F371321-4D5E-4660-9A7F-9DF890A86C2B}"/>
  </w:font>
  <w:font w:name="BaCHMAN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3" w:fontKey="{122B9E30-AD4C-4B42-A9E4-5A716DEFC5C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2703CB48-7B05-4655-B37D-6C5BBEB9612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D3EB1" w14:textId="77777777" w:rsidR="00A9674C" w:rsidRDefault="00A9674C">
      <w:r>
        <w:separator/>
      </w:r>
    </w:p>
  </w:footnote>
  <w:footnote w:type="continuationSeparator" w:id="0">
    <w:p w14:paraId="01676558" w14:textId="77777777" w:rsidR="00A9674C" w:rsidRDefault="00A967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6D286" w14:textId="77777777" w:rsidR="00D546FC" w:rsidRDefault="000641A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7030C001" wp14:editId="1942EC6A">
          <wp:simplePos x="0" y="0"/>
          <wp:positionH relativeFrom="column">
            <wp:posOffset>1072197</wp:posOffset>
          </wp:positionH>
          <wp:positionV relativeFrom="paragraph">
            <wp:posOffset>-306702</wp:posOffset>
          </wp:positionV>
          <wp:extent cx="3255645" cy="658495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55645" cy="6584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85372"/>
    <w:multiLevelType w:val="multilevel"/>
    <w:tmpl w:val="20B294D2"/>
    <w:lvl w:ilvl="0">
      <w:start w:val="5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930" w:hanging="57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1" w15:restartNumberingAfterBreak="0">
    <w:nsid w:val="6DD2735F"/>
    <w:multiLevelType w:val="multilevel"/>
    <w:tmpl w:val="BCE055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84277747">
    <w:abstractNumId w:val="1"/>
  </w:num>
  <w:num w:numId="2" w16cid:durableId="1772238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6FC"/>
    <w:rsid w:val="000641AE"/>
    <w:rsid w:val="00076647"/>
    <w:rsid w:val="002C6FC9"/>
    <w:rsid w:val="003D335B"/>
    <w:rsid w:val="00433174"/>
    <w:rsid w:val="00565636"/>
    <w:rsid w:val="00670274"/>
    <w:rsid w:val="00714721"/>
    <w:rsid w:val="00754EF0"/>
    <w:rsid w:val="007856ED"/>
    <w:rsid w:val="008227DD"/>
    <w:rsid w:val="00A9674C"/>
    <w:rsid w:val="00B20336"/>
    <w:rsid w:val="00BA3F30"/>
    <w:rsid w:val="00C53EE9"/>
    <w:rsid w:val="00C7518F"/>
    <w:rsid w:val="00D546FC"/>
    <w:rsid w:val="00E430CE"/>
    <w:rsid w:val="00E679C5"/>
    <w:rsid w:val="00E7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AC511"/>
  <w15:docId w15:val="{9F97EE5E-CDEA-4EEC-8FFE-D4A5E9F34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C550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C550F"/>
  </w:style>
  <w:style w:type="paragraph" w:styleId="Rodap">
    <w:name w:val="footer"/>
    <w:basedOn w:val="Normal"/>
    <w:link w:val="RodapChar"/>
    <w:uiPriority w:val="99"/>
    <w:unhideWhenUsed/>
    <w:rsid w:val="00EC550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C550F"/>
  </w:style>
  <w:style w:type="paragraph" w:customStyle="1" w:styleId="Normal0">
    <w:name w:val="Normal0"/>
    <w:qFormat/>
    <w:rsid w:val="00EC550F"/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1D1010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1D1010"/>
    <w:rPr>
      <w:rFonts w:ascii="Arial MT" w:eastAsia="Arial MT" w:hAnsi="Arial MT" w:cs="Arial MT"/>
      <w:sz w:val="18"/>
      <w:szCs w:val="18"/>
      <w:lang w:val="pt-PT"/>
    </w:rPr>
  </w:style>
  <w:style w:type="paragraph" w:styleId="PargrafodaLista">
    <w:name w:val="List Paragraph"/>
    <w:basedOn w:val="Normal"/>
    <w:link w:val="PargrafodaListaChar"/>
    <w:uiPriority w:val="34"/>
    <w:qFormat/>
    <w:rsid w:val="001D1010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4715B8"/>
    <w:rPr>
      <w:b/>
      <w:bCs/>
    </w:rPr>
  </w:style>
  <w:style w:type="character" w:customStyle="1" w:styleId="PargrafodaListaChar">
    <w:name w:val="Parágrafo da Lista Char"/>
    <w:link w:val="PargrafodaLista"/>
    <w:uiPriority w:val="34"/>
    <w:locked/>
    <w:rsid w:val="00721803"/>
    <w:rPr>
      <w:rFonts w:ascii="Arial MT" w:eastAsia="Arial MT" w:hAnsi="Arial MT" w:cs="Arial MT"/>
      <w:lang w:val="pt-PT"/>
    </w:rPr>
  </w:style>
  <w:style w:type="table" w:customStyle="1" w:styleId="a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Xi2N3rDGyxxnh0Y1E+7x9ct6xQ==">CgMxLjA4AHIhMVZWbFB6ZFQwYzZ0V1IwRWhJeUp1X1NLQjNKWE9Ebk00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1A03C00-2BC3-4112-9E01-9F350F5C7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8</Pages>
  <Words>2252</Words>
  <Characters>12163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Note Cidema</cp:lastModifiedBy>
  <cp:revision>10</cp:revision>
  <dcterms:created xsi:type="dcterms:W3CDTF">2025-10-14T13:04:00Z</dcterms:created>
  <dcterms:modified xsi:type="dcterms:W3CDTF">2025-10-29T12:02:00Z</dcterms:modified>
</cp:coreProperties>
</file>